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E63F8" w14:textId="77777777" w:rsidR="00D90320" w:rsidRPr="00D90320" w:rsidRDefault="00D90320" w:rsidP="00D90320">
      <w:pPr>
        <w:jc w:val="center"/>
        <w:rPr>
          <w:b/>
          <w:sz w:val="28"/>
          <w:szCs w:val="28"/>
        </w:rPr>
      </w:pPr>
      <w:r w:rsidRPr="00D90320">
        <w:rPr>
          <w:b/>
          <w:sz w:val="28"/>
          <w:szCs w:val="28"/>
        </w:rPr>
        <w:t>WORKING GROUP MINUTES</w:t>
      </w:r>
    </w:p>
    <w:p w14:paraId="7B2E1B13" w14:textId="77777777" w:rsidR="00D90320" w:rsidRDefault="00D90320" w:rsidP="004B04B2">
      <w:pPr>
        <w:spacing w:after="0"/>
      </w:pPr>
    </w:p>
    <w:p w14:paraId="32D19D04" w14:textId="649EC029" w:rsidR="00051B29" w:rsidRDefault="00D90320" w:rsidP="00EF79C0">
      <w:pPr>
        <w:spacing w:after="0"/>
      </w:pPr>
      <w:r>
        <w:t>Minu</w:t>
      </w:r>
      <w:r w:rsidR="00580A26">
        <w:t>tes of a meeting of the Bledlow-cum-</w:t>
      </w:r>
      <w:r>
        <w:t xml:space="preserve">Saunderton Neighbourhood Plan Working Group held on </w:t>
      </w:r>
      <w:r w:rsidR="002A72FF">
        <w:t>7</w:t>
      </w:r>
      <w:r w:rsidR="002A72FF" w:rsidRPr="002A72FF">
        <w:rPr>
          <w:vertAlign w:val="superscript"/>
        </w:rPr>
        <w:t>th</w:t>
      </w:r>
      <w:r w:rsidR="002A72FF">
        <w:t xml:space="preserve"> March</w:t>
      </w:r>
      <w:r>
        <w:t xml:space="preserve"> 201</w:t>
      </w:r>
      <w:r w:rsidR="008500C9">
        <w:t>7</w:t>
      </w:r>
      <w:r>
        <w:t xml:space="preserve"> at </w:t>
      </w:r>
      <w:r w:rsidR="007A1F16">
        <w:t>the Lions, Bledlow</w:t>
      </w:r>
      <w:r>
        <w:t xml:space="preserve"> at </w:t>
      </w:r>
      <w:r w:rsidR="002A72FF">
        <w:t>6</w:t>
      </w:r>
      <w:r>
        <w:t>pm.</w:t>
      </w:r>
    </w:p>
    <w:p w14:paraId="2E8178B2" w14:textId="77777777" w:rsidR="00D90320" w:rsidRDefault="00D90320" w:rsidP="00F94007">
      <w:pPr>
        <w:spacing w:after="0"/>
      </w:pPr>
    </w:p>
    <w:p w14:paraId="105094BA" w14:textId="4A92F812" w:rsidR="007235F7" w:rsidRDefault="00D90320" w:rsidP="00EF79C0">
      <w:pPr>
        <w:spacing w:after="0"/>
      </w:pPr>
      <w:r>
        <w:t>Present:</w:t>
      </w:r>
      <w:r>
        <w:tab/>
      </w:r>
      <w:r>
        <w:tab/>
      </w:r>
      <w:r w:rsidR="007235F7">
        <w:t>Simon Breese (Chairman)</w:t>
      </w:r>
    </w:p>
    <w:p w14:paraId="38002120" w14:textId="58F0DD75" w:rsidR="00D90320" w:rsidRDefault="006B170C" w:rsidP="007235F7">
      <w:pPr>
        <w:spacing w:after="0"/>
        <w:ind w:left="1440" w:firstLine="720"/>
      </w:pPr>
      <w:r>
        <w:t>Luca Guerzoni</w:t>
      </w:r>
    </w:p>
    <w:p w14:paraId="3F513755" w14:textId="6E4D9FCC" w:rsidR="00D90320" w:rsidRDefault="00D90320" w:rsidP="007531B5">
      <w:pPr>
        <w:spacing w:after="0"/>
      </w:pPr>
      <w:r>
        <w:tab/>
      </w:r>
      <w:r>
        <w:tab/>
      </w:r>
      <w:r>
        <w:tab/>
        <w:t>Derek Stone</w:t>
      </w:r>
    </w:p>
    <w:p w14:paraId="1BF5DCBF" w14:textId="7C2BF844" w:rsidR="007E3BB5" w:rsidRDefault="00CE04DD" w:rsidP="00E20673">
      <w:pPr>
        <w:spacing w:after="0"/>
      </w:pPr>
      <w:r>
        <w:tab/>
      </w:r>
      <w:r>
        <w:tab/>
      </w:r>
      <w:r>
        <w:tab/>
      </w:r>
      <w:r w:rsidR="008500C9">
        <w:t>A</w:t>
      </w:r>
      <w:r w:rsidR="007E3BB5">
        <w:t>ndrew Sage</w:t>
      </w:r>
    </w:p>
    <w:p w14:paraId="2E881428" w14:textId="5BD51E63" w:rsidR="002901EC" w:rsidRDefault="006F7D04" w:rsidP="00670473">
      <w:pPr>
        <w:pBdr>
          <w:bottom w:val="single" w:sz="12" w:space="1" w:color="auto"/>
        </w:pBdr>
        <w:spacing w:after="0"/>
      </w:pPr>
      <w:r>
        <w:tab/>
      </w:r>
      <w:r>
        <w:tab/>
      </w:r>
      <w:r>
        <w:tab/>
      </w:r>
      <w:r w:rsidR="002231D2">
        <w:tab/>
      </w:r>
    </w:p>
    <w:p w14:paraId="357A1853" w14:textId="77777777" w:rsidR="00D90320" w:rsidRDefault="00D90320"/>
    <w:p w14:paraId="2804012B" w14:textId="77777777" w:rsidR="00D90320" w:rsidRPr="00D90320" w:rsidRDefault="00D90320" w:rsidP="004932A2">
      <w:pPr>
        <w:pStyle w:val="ListParagraph"/>
        <w:numPr>
          <w:ilvl w:val="0"/>
          <w:numId w:val="1"/>
        </w:numPr>
        <w:spacing w:after="0"/>
        <w:rPr>
          <w:b/>
        </w:rPr>
      </w:pPr>
      <w:r w:rsidRPr="00D90320">
        <w:rPr>
          <w:b/>
        </w:rPr>
        <w:t>Quorum</w:t>
      </w:r>
    </w:p>
    <w:p w14:paraId="3CADA05E" w14:textId="77777777" w:rsidR="004932A2" w:rsidRPr="00C84474" w:rsidRDefault="004932A2" w:rsidP="004932A2">
      <w:pPr>
        <w:spacing w:after="0"/>
      </w:pPr>
    </w:p>
    <w:p w14:paraId="6BEE1681" w14:textId="624DE786" w:rsidR="00D90320" w:rsidRPr="00C84474" w:rsidRDefault="00D90320" w:rsidP="004932A2">
      <w:pPr>
        <w:spacing w:after="0"/>
      </w:pPr>
      <w:r w:rsidRPr="00C84474">
        <w:t>The Chairman noted that a quorum was present and declared the meeting open.</w:t>
      </w:r>
      <w:r w:rsidR="003377E3" w:rsidRPr="003377E3">
        <w:t xml:space="preserve"> </w:t>
      </w:r>
      <w:r w:rsidR="008500C9">
        <w:t xml:space="preserve">  Paul had sent his apologies for absence.</w:t>
      </w:r>
    </w:p>
    <w:p w14:paraId="4D05F471" w14:textId="77777777" w:rsidR="00146D50" w:rsidRPr="00C84474" w:rsidRDefault="00146D50" w:rsidP="00146D50">
      <w:pPr>
        <w:spacing w:after="0" w:line="240" w:lineRule="auto"/>
      </w:pPr>
    </w:p>
    <w:p w14:paraId="062245CC" w14:textId="3FD06105" w:rsidR="00597B6E" w:rsidRPr="00C84474" w:rsidRDefault="002A72FF" w:rsidP="004932A2">
      <w:pPr>
        <w:pStyle w:val="ListParagraph"/>
        <w:numPr>
          <w:ilvl w:val="0"/>
          <w:numId w:val="1"/>
        </w:numPr>
        <w:spacing w:after="0"/>
        <w:rPr>
          <w:b/>
        </w:rPr>
      </w:pPr>
      <w:r>
        <w:rPr>
          <w:b/>
        </w:rPr>
        <w:t xml:space="preserve">Pre-action letter from St. </w:t>
      </w:r>
      <w:proofErr w:type="spellStart"/>
      <w:r>
        <w:rPr>
          <w:b/>
        </w:rPr>
        <w:t>Congar</w:t>
      </w:r>
      <w:proofErr w:type="spellEnd"/>
    </w:p>
    <w:p w14:paraId="6609BD34" w14:textId="77777777" w:rsidR="00597B6E" w:rsidRPr="00C84474" w:rsidRDefault="00597B6E" w:rsidP="00597B6E">
      <w:pPr>
        <w:spacing w:after="0"/>
        <w:rPr>
          <w:b/>
        </w:rPr>
      </w:pPr>
    </w:p>
    <w:p w14:paraId="587EBB8C" w14:textId="7096D7F4" w:rsidR="00816851" w:rsidRDefault="002A72FF" w:rsidP="00597B6E">
      <w:pPr>
        <w:spacing w:after="0"/>
      </w:pPr>
      <w:r>
        <w:t xml:space="preserve">The meeting had been convened to discuss the pre-action letter from St </w:t>
      </w:r>
      <w:proofErr w:type="spellStart"/>
      <w:r>
        <w:t>Congar’s</w:t>
      </w:r>
      <w:proofErr w:type="spellEnd"/>
      <w:r>
        <w:t xml:space="preserve"> lawyer threatening judicial review of WDC’s decision to proceed to referendum</w:t>
      </w:r>
      <w:r w:rsidR="00816851">
        <w:t>.</w:t>
      </w:r>
    </w:p>
    <w:p w14:paraId="65E79ABF" w14:textId="77777777" w:rsidR="002A72FF" w:rsidRDefault="002A72FF" w:rsidP="00597B6E">
      <w:pPr>
        <w:spacing w:after="0"/>
      </w:pPr>
    </w:p>
    <w:p w14:paraId="012890B2" w14:textId="68473A24" w:rsidR="002A72FF" w:rsidRDefault="002A72FF" w:rsidP="00597B6E">
      <w:pPr>
        <w:spacing w:after="0"/>
      </w:pPr>
      <w:r>
        <w:t>The WG felt that this action was likely to be a tactic to delay the adoption of the NP until after the Secretary of State had ruled on the planning appeal.  It was resolved to write to WDC with the WG’s position, namely that WDC should proceed to referendum as quickly as possible.</w:t>
      </w:r>
    </w:p>
    <w:p w14:paraId="10EDC400" w14:textId="77777777" w:rsidR="00816851" w:rsidRDefault="00816851" w:rsidP="00597B6E">
      <w:pPr>
        <w:spacing w:after="0"/>
      </w:pPr>
    </w:p>
    <w:p w14:paraId="498C0AB4" w14:textId="7AB649C3" w:rsidR="004B04B2" w:rsidRDefault="004B04B2" w:rsidP="004932A2">
      <w:pPr>
        <w:pStyle w:val="ListParagraph"/>
        <w:numPr>
          <w:ilvl w:val="0"/>
          <w:numId w:val="1"/>
        </w:numPr>
        <w:spacing w:after="0"/>
        <w:rPr>
          <w:b/>
        </w:rPr>
      </w:pPr>
      <w:r>
        <w:rPr>
          <w:b/>
        </w:rPr>
        <w:t>Next Meeting</w:t>
      </w:r>
    </w:p>
    <w:p w14:paraId="23A7E2D8" w14:textId="77777777" w:rsidR="004B04B2" w:rsidRDefault="004B04B2" w:rsidP="004B04B2">
      <w:pPr>
        <w:spacing w:after="0"/>
        <w:rPr>
          <w:b/>
        </w:rPr>
      </w:pPr>
    </w:p>
    <w:p w14:paraId="42764763" w14:textId="489B84FB" w:rsidR="004B04B2" w:rsidRDefault="004B04B2" w:rsidP="004B04B2">
      <w:pPr>
        <w:spacing w:after="0"/>
      </w:pPr>
      <w:r>
        <w:t xml:space="preserve">The next meeting </w:t>
      </w:r>
      <w:r w:rsidR="00595FEB">
        <w:t>will be called when needed.</w:t>
      </w:r>
    </w:p>
    <w:p w14:paraId="324EB05A" w14:textId="77777777" w:rsidR="004B04B2" w:rsidRPr="004B04B2" w:rsidRDefault="004B04B2" w:rsidP="004B04B2">
      <w:pPr>
        <w:spacing w:after="0"/>
      </w:pPr>
    </w:p>
    <w:p w14:paraId="7A05298B" w14:textId="77777777" w:rsidR="002901EC" w:rsidRDefault="002901EC" w:rsidP="004932A2">
      <w:pPr>
        <w:pStyle w:val="ListParagraph"/>
        <w:numPr>
          <w:ilvl w:val="0"/>
          <w:numId w:val="1"/>
        </w:numPr>
        <w:spacing w:after="0"/>
        <w:rPr>
          <w:b/>
        </w:rPr>
      </w:pPr>
      <w:r>
        <w:rPr>
          <w:b/>
        </w:rPr>
        <w:t>Any other business</w:t>
      </w:r>
    </w:p>
    <w:p w14:paraId="0F3033BC" w14:textId="77777777" w:rsidR="005F1CD0" w:rsidRDefault="005F1CD0" w:rsidP="004932A2">
      <w:pPr>
        <w:spacing w:after="0"/>
      </w:pPr>
    </w:p>
    <w:p w14:paraId="2FEB5D66" w14:textId="6549C770" w:rsidR="00D90320" w:rsidRDefault="00D90320" w:rsidP="004932A2">
      <w:pPr>
        <w:spacing w:after="0"/>
      </w:pPr>
      <w:r>
        <w:t xml:space="preserve">There being no </w:t>
      </w:r>
      <w:r w:rsidR="000D5BB6">
        <w:t xml:space="preserve">further </w:t>
      </w:r>
      <w:r w:rsidR="001B0231">
        <w:t>business</w:t>
      </w:r>
      <w:r>
        <w:t xml:space="preserve"> the Chairman declared the meeting closed at </w:t>
      </w:r>
      <w:r w:rsidR="002A72FF">
        <w:t>6.45</w:t>
      </w:r>
      <w:bookmarkStart w:id="0" w:name="_GoBack"/>
      <w:bookmarkEnd w:id="0"/>
      <w:r w:rsidR="00CE04DD">
        <w:t>p</w:t>
      </w:r>
      <w:r>
        <w:t>m.</w:t>
      </w:r>
      <w:r w:rsidR="00773C56">
        <w:t xml:space="preserve">  </w:t>
      </w:r>
    </w:p>
    <w:p w14:paraId="03FEB0C9" w14:textId="77777777" w:rsidR="009D7E16" w:rsidRDefault="009D7E16" w:rsidP="004932A2">
      <w:pPr>
        <w:spacing w:after="0"/>
      </w:pPr>
    </w:p>
    <w:p w14:paraId="413CB112" w14:textId="77777777" w:rsidR="00032C5A" w:rsidRDefault="00032C5A" w:rsidP="004932A2">
      <w:pPr>
        <w:spacing w:after="0"/>
      </w:pPr>
    </w:p>
    <w:p w14:paraId="671161FB" w14:textId="77777777" w:rsidR="003C75AE" w:rsidRDefault="003C75AE" w:rsidP="004932A2">
      <w:pPr>
        <w:spacing w:after="0"/>
      </w:pPr>
    </w:p>
    <w:p w14:paraId="5CD0B994" w14:textId="77777777" w:rsidR="00D90320" w:rsidRDefault="00D90320" w:rsidP="004932A2">
      <w:pPr>
        <w:spacing w:after="0"/>
      </w:pPr>
      <w:r>
        <w:t>…………………………………….</w:t>
      </w:r>
    </w:p>
    <w:p w14:paraId="4E6C4333" w14:textId="77777777" w:rsidR="00170724" w:rsidRDefault="00D90320" w:rsidP="004932A2">
      <w:pPr>
        <w:spacing w:after="0"/>
      </w:pPr>
      <w:r>
        <w:t xml:space="preserve">Chairman </w:t>
      </w:r>
    </w:p>
    <w:sectPr w:rsidR="00170724" w:rsidSect="009D7E1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D697E"/>
    <w:multiLevelType w:val="hybridMultilevel"/>
    <w:tmpl w:val="CE148E38"/>
    <w:lvl w:ilvl="0" w:tplc="ED1E4F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F22104"/>
    <w:multiLevelType w:val="hybridMultilevel"/>
    <w:tmpl w:val="837CC328"/>
    <w:lvl w:ilvl="0" w:tplc="F6C212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6F4F54"/>
    <w:multiLevelType w:val="hybridMultilevel"/>
    <w:tmpl w:val="0CF2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757E2"/>
    <w:multiLevelType w:val="hybridMultilevel"/>
    <w:tmpl w:val="3CE6BCBC"/>
    <w:lvl w:ilvl="0" w:tplc="4206670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74D88"/>
    <w:multiLevelType w:val="hybridMultilevel"/>
    <w:tmpl w:val="8F5AE1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81FB7"/>
    <w:multiLevelType w:val="hybridMultilevel"/>
    <w:tmpl w:val="C1346020"/>
    <w:lvl w:ilvl="0" w:tplc="0809000F">
      <w:start w:val="1"/>
      <w:numFmt w:val="decimal"/>
      <w:lvlText w:val="%1."/>
      <w:lvlJc w:val="left"/>
      <w:pPr>
        <w:ind w:left="720" w:hanging="360"/>
      </w:pPr>
      <w:rPr>
        <w:rFonts w:hint="default"/>
      </w:rPr>
    </w:lvl>
    <w:lvl w:ilvl="1" w:tplc="08090019">
      <w:start w:val="1"/>
      <w:numFmt w:val="lowerLetter"/>
      <w:lvlText w:val="%2."/>
      <w:lvlJc w:val="left"/>
      <w:pPr>
        <w:ind w:left="2062" w:hanging="360"/>
      </w:pPr>
    </w:lvl>
    <w:lvl w:ilvl="2" w:tplc="25EA0704">
      <w:start w:val="1"/>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3A53AB"/>
    <w:multiLevelType w:val="hybridMultilevel"/>
    <w:tmpl w:val="C2E8F29A"/>
    <w:lvl w:ilvl="0" w:tplc="42F8A6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A25486"/>
    <w:multiLevelType w:val="hybridMultilevel"/>
    <w:tmpl w:val="6A4082B4"/>
    <w:lvl w:ilvl="0" w:tplc="E58A78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385160"/>
    <w:multiLevelType w:val="hybridMultilevel"/>
    <w:tmpl w:val="3CB2D83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2062" w:hanging="360"/>
      </w:pPr>
    </w:lvl>
    <w:lvl w:ilvl="2" w:tplc="25EA0704">
      <w:start w:val="1"/>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F710CA"/>
    <w:multiLevelType w:val="hybridMultilevel"/>
    <w:tmpl w:val="CBBC7334"/>
    <w:lvl w:ilvl="0" w:tplc="9816E9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D75F97"/>
    <w:multiLevelType w:val="hybridMultilevel"/>
    <w:tmpl w:val="257ED3E4"/>
    <w:lvl w:ilvl="0" w:tplc="738C65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5259C0"/>
    <w:multiLevelType w:val="hybridMultilevel"/>
    <w:tmpl w:val="E7AAE72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36C4BAA"/>
    <w:multiLevelType w:val="hybridMultilevel"/>
    <w:tmpl w:val="D1C61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F2613A"/>
    <w:multiLevelType w:val="hybridMultilevel"/>
    <w:tmpl w:val="FA5EA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4"/>
  </w:num>
  <w:num w:numId="4">
    <w:abstractNumId w:val="11"/>
  </w:num>
  <w:num w:numId="5">
    <w:abstractNumId w:val="10"/>
  </w:num>
  <w:num w:numId="6">
    <w:abstractNumId w:val="12"/>
  </w:num>
  <w:num w:numId="7">
    <w:abstractNumId w:val="3"/>
  </w:num>
  <w:num w:numId="8">
    <w:abstractNumId w:val="8"/>
  </w:num>
  <w:num w:numId="9">
    <w:abstractNumId w:val="2"/>
  </w:num>
  <w:num w:numId="10">
    <w:abstractNumId w:val="6"/>
  </w:num>
  <w:num w:numId="11">
    <w:abstractNumId w:val="7"/>
  </w:num>
  <w:num w:numId="12">
    <w:abstractNumId w:val="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62"/>
    <w:rsid w:val="0000089B"/>
    <w:rsid w:val="00006A99"/>
    <w:rsid w:val="0001199C"/>
    <w:rsid w:val="0001636B"/>
    <w:rsid w:val="00030EC3"/>
    <w:rsid w:val="00032C5A"/>
    <w:rsid w:val="00043612"/>
    <w:rsid w:val="00044518"/>
    <w:rsid w:val="00051B29"/>
    <w:rsid w:val="00060B97"/>
    <w:rsid w:val="00060DEE"/>
    <w:rsid w:val="000625A2"/>
    <w:rsid w:val="000637E8"/>
    <w:rsid w:val="0007226F"/>
    <w:rsid w:val="00075BAB"/>
    <w:rsid w:val="000773AB"/>
    <w:rsid w:val="000805B8"/>
    <w:rsid w:val="00080F2E"/>
    <w:rsid w:val="00082307"/>
    <w:rsid w:val="00095AA0"/>
    <w:rsid w:val="000A0F17"/>
    <w:rsid w:val="000A3BCF"/>
    <w:rsid w:val="000B4FCD"/>
    <w:rsid w:val="000C2886"/>
    <w:rsid w:val="000C2FEF"/>
    <w:rsid w:val="000C321E"/>
    <w:rsid w:val="000C6A92"/>
    <w:rsid w:val="000C6E20"/>
    <w:rsid w:val="000D52D4"/>
    <w:rsid w:val="000D5BB6"/>
    <w:rsid w:val="000D6EB5"/>
    <w:rsid w:val="000F1EB8"/>
    <w:rsid w:val="000F26A2"/>
    <w:rsid w:val="000F7524"/>
    <w:rsid w:val="00106431"/>
    <w:rsid w:val="00106AA6"/>
    <w:rsid w:val="0012510B"/>
    <w:rsid w:val="001262A7"/>
    <w:rsid w:val="00131E16"/>
    <w:rsid w:val="001336C4"/>
    <w:rsid w:val="00135BA8"/>
    <w:rsid w:val="00146D50"/>
    <w:rsid w:val="00165EE4"/>
    <w:rsid w:val="00170724"/>
    <w:rsid w:val="001779D5"/>
    <w:rsid w:val="001823D6"/>
    <w:rsid w:val="001951B4"/>
    <w:rsid w:val="001B0231"/>
    <w:rsid w:val="001B1E1B"/>
    <w:rsid w:val="001B6D62"/>
    <w:rsid w:val="001C3DF3"/>
    <w:rsid w:val="001E0099"/>
    <w:rsid w:val="001F4B32"/>
    <w:rsid w:val="001F71CE"/>
    <w:rsid w:val="002003B7"/>
    <w:rsid w:val="00204A60"/>
    <w:rsid w:val="00212095"/>
    <w:rsid w:val="00214955"/>
    <w:rsid w:val="002231D2"/>
    <w:rsid w:val="00231EF1"/>
    <w:rsid w:val="002325A8"/>
    <w:rsid w:val="002514E9"/>
    <w:rsid w:val="00252618"/>
    <w:rsid w:val="00264DB0"/>
    <w:rsid w:val="00266657"/>
    <w:rsid w:val="002756A2"/>
    <w:rsid w:val="0028778C"/>
    <w:rsid w:val="002901EC"/>
    <w:rsid w:val="00293052"/>
    <w:rsid w:val="00296331"/>
    <w:rsid w:val="002A2C3C"/>
    <w:rsid w:val="002A72FF"/>
    <w:rsid w:val="002E1E5A"/>
    <w:rsid w:val="002E3AEF"/>
    <w:rsid w:val="002E3B09"/>
    <w:rsid w:val="002F22D3"/>
    <w:rsid w:val="002F6808"/>
    <w:rsid w:val="0030007A"/>
    <w:rsid w:val="00324C9D"/>
    <w:rsid w:val="00325C3F"/>
    <w:rsid w:val="003275E6"/>
    <w:rsid w:val="0033025F"/>
    <w:rsid w:val="003377E3"/>
    <w:rsid w:val="00341407"/>
    <w:rsid w:val="00342C66"/>
    <w:rsid w:val="003636BC"/>
    <w:rsid w:val="00365BC1"/>
    <w:rsid w:val="00370103"/>
    <w:rsid w:val="003734D7"/>
    <w:rsid w:val="00376014"/>
    <w:rsid w:val="00382E63"/>
    <w:rsid w:val="00384FC4"/>
    <w:rsid w:val="0039148C"/>
    <w:rsid w:val="00392916"/>
    <w:rsid w:val="003A089D"/>
    <w:rsid w:val="003C6B12"/>
    <w:rsid w:val="003C75AE"/>
    <w:rsid w:val="003D0050"/>
    <w:rsid w:val="003E1580"/>
    <w:rsid w:val="003E6903"/>
    <w:rsid w:val="003E6934"/>
    <w:rsid w:val="00400808"/>
    <w:rsid w:val="00412DC3"/>
    <w:rsid w:val="0042721F"/>
    <w:rsid w:val="004501D1"/>
    <w:rsid w:val="00462FBC"/>
    <w:rsid w:val="00471E9F"/>
    <w:rsid w:val="00473B40"/>
    <w:rsid w:val="00491CFE"/>
    <w:rsid w:val="004932A2"/>
    <w:rsid w:val="004A3A7C"/>
    <w:rsid w:val="004B04B2"/>
    <w:rsid w:val="004C4A73"/>
    <w:rsid w:val="004C519A"/>
    <w:rsid w:val="004E1375"/>
    <w:rsid w:val="004E2F50"/>
    <w:rsid w:val="004F0273"/>
    <w:rsid w:val="004F2598"/>
    <w:rsid w:val="00500717"/>
    <w:rsid w:val="00501FEE"/>
    <w:rsid w:val="0050353C"/>
    <w:rsid w:val="00517F35"/>
    <w:rsid w:val="00520240"/>
    <w:rsid w:val="00524DE6"/>
    <w:rsid w:val="00552FB2"/>
    <w:rsid w:val="0056689D"/>
    <w:rsid w:val="00580A26"/>
    <w:rsid w:val="00580E5B"/>
    <w:rsid w:val="00595FEB"/>
    <w:rsid w:val="00597B6E"/>
    <w:rsid w:val="005A4FCD"/>
    <w:rsid w:val="005B4E84"/>
    <w:rsid w:val="005B52D1"/>
    <w:rsid w:val="005B78BE"/>
    <w:rsid w:val="005D3BE1"/>
    <w:rsid w:val="005E6D28"/>
    <w:rsid w:val="005F1CD0"/>
    <w:rsid w:val="00607F76"/>
    <w:rsid w:val="006120BC"/>
    <w:rsid w:val="006245E3"/>
    <w:rsid w:val="006245FB"/>
    <w:rsid w:val="006353D4"/>
    <w:rsid w:val="00643EE8"/>
    <w:rsid w:val="00646A73"/>
    <w:rsid w:val="00650C2A"/>
    <w:rsid w:val="0065357F"/>
    <w:rsid w:val="00656AF2"/>
    <w:rsid w:val="00670473"/>
    <w:rsid w:val="00670D27"/>
    <w:rsid w:val="00687FED"/>
    <w:rsid w:val="00690083"/>
    <w:rsid w:val="00691035"/>
    <w:rsid w:val="00691AC0"/>
    <w:rsid w:val="00695C0F"/>
    <w:rsid w:val="006B170C"/>
    <w:rsid w:val="006B347B"/>
    <w:rsid w:val="006B5F50"/>
    <w:rsid w:val="006B6EA5"/>
    <w:rsid w:val="006D6820"/>
    <w:rsid w:val="006E2729"/>
    <w:rsid w:val="006E4A3F"/>
    <w:rsid w:val="006F7D04"/>
    <w:rsid w:val="007006D7"/>
    <w:rsid w:val="00711904"/>
    <w:rsid w:val="00714CCB"/>
    <w:rsid w:val="00715ABF"/>
    <w:rsid w:val="00721840"/>
    <w:rsid w:val="007235F7"/>
    <w:rsid w:val="0072464E"/>
    <w:rsid w:val="007267A3"/>
    <w:rsid w:val="00730F13"/>
    <w:rsid w:val="00735F9F"/>
    <w:rsid w:val="00752F25"/>
    <w:rsid w:val="007531B5"/>
    <w:rsid w:val="00773C56"/>
    <w:rsid w:val="00781005"/>
    <w:rsid w:val="00793F43"/>
    <w:rsid w:val="0079450E"/>
    <w:rsid w:val="007973E7"/>
    <w:rsid w:val="007A1F16"/>
    <w:rsid w:val="007C170C"/>
    <w:rsid w:val="007C3A0A"/>
    <w:rsid w:val="007C6CFE"/>
    <w:rsid w:val="007D587D"/>
    <w:rsid w:val="007E1BEF"/>
    <w:rsid w:val="007E3BB5"/>
    <w:rsid w:val="007E44E9"/>
    <w:rsid w:val="007F1EB9"/>
    <w:rsid w:val="007F7C2E"/>
    <w:rsid w:val="00804E6B"/>
    <w:rsid w:val="008152B0"/>
    <w:rsid w:val="00816851"/>
    <w:rsid w:val="00841587"/>
    <w:rsid w:val="00842727"/>
    <w:rsid w:val="00843807"/>
    <w:rsid w:val="008500C9"/>
    <w:rsid w:val="00855ED9"/>
    <w:rsid w:val="008912DA"/>
    <w:rsid w:val="00892BBA"/>
    <w:rsid w:val="008A23CD"/>
    <w:rsid w:val="008A78B5"/>
    <w:rsid w:val="008C0A60"/>
    <w:rsid w:val="008D45FD"/>
    <w:rsid w:val="008E2754"/>
    <w:rsid w:val="008E5BB4"/>
    <w:rsid w:val="008F3941"/>
    <w:rsid w:val="009062F3"/>
    <w:rsid w:val="00911573"/>
    <w:rsid w:val="009228F3"/>
    <w:rsid w:val="009476D8"/>
    <w:rsid w:val="0095350C"/>
    <w:rsid w:val="00960B4C"/>
    <w:rsid w:val="00963D25"/>
    <w:rsid w:val="009729B5"/>
    <w:rsid w:val="009764A1"/>
    <w:rsid w:val="00981B43"/>
    <w:rsid w:val="0098714B"/>
    <w:rsid w:val="009C52A9"/>
    <w:rsid w:val="009D6649"/>
    <w:rsid w:val="009D7E16"/>
    <w:rsid w:val="00A1553F"/>
    <w:rsid w:val="00A4051A"/>
    <w:rsid w:val="00A446CE"/>
    <w:rsid w:val="00A457DC"/>
    <w:rsid w:val="00A57379"/>
    <w:rsid w:val="00A62C7F"/>
    <w:rsid w:val="00A67613"/>
    <w:rsid w:val="00A702A1"/>
    <w:rsid w:val="00AA44F6"/>
    <w:rsid w:val="00AB2149"/>
    <w:rsid w:val="00AC1B70"/>
    <w:rsid w:val="00AC5593"/>
    <w:rsid w:val="00AE1884"/>
    <w:rsid w:val="00AE6FD3"/>
    <w:rsid w:val="00AF3607"/>
    <w:rsid w:val="00B270B3"/>
    <w:rsid w:val="00B3010C"/>
    <w:rsid w:val="00B35E56"/>
    <w:rsid w:val="00B411E9"/>
    <w:rsid w:val="00B44FA8"/>
    <w:rsid w:val="00B4703F"/>
    <w:rsid w:val="00B750BB"/>
    <w:rsid w:val="00B863FD"/>
    <w:rsid w:val="00B92257"/>
    <w:rsid w:val="00B9294A"/>
    <w:rsid w:val="00BA7FAD"/>
    <w:rsid w:val="00BB6A15"/>
    <w:rsid w:val="00BD1712"/>
    <w:rsid w:val="00BD31AB"/>
    <w:rsid w:val="00BE2F10"/>
    <w:rsid w:val="00BE3569"/>
    <w:rsid w:val="00BF33AD"/>
    <w:rsid w:val="00BF34BE"/>
    <w:rsid w:val="00BF40BF"/>
    <w:rsid w:val="00BF77B0"/>
    <w:rsid w:val="00C12CA8"/>
    <w:rsid w:val="00C234F8"/>
    <w:rsid w:val="00C2350C"/>
    <w:rsid w:val="00C238A3"/>
    <w:rsid w:val="00C2515C"/>
    <w:rsid w:val="00C37E74"/>
    <w:rsid w:val="00C41DE5"/>
    <w:rsid w:val="00C46F8D"/>
    <w:rsid w:val="00C53BEE"/>
    <w:rsid w:val="00C5610E"/>
    <w:rsid w:val="00C66B72"/>
    <w:rsid w:val="00C71616"/>
    <w:rsid w:val="00C71A3C"/>
    <w:rsid w:val="00C72586"/>
    <w:rsid w:val="00C84474"/>
    <w:rsid w:val="00C84ED1"/>
    <w:rsid w:val="00CA0020"/>
    <w:rsid w:val="00CA212C"/>
    <w:rsid w:val="00CA4270"/>
    <w:rsid w:val="00CA6CD8"/>
    <w:rsid w:val="00CB5B5C"/>
    <w:rsid w:val="00CC0235"/>
    <w:rsid w:val="00CC3A59"/>
    <w:rsid w:val="00CC456D"/>
    <w:rsid w:val="00CD0938"/>
    <w:rsid w:val="00CE04DD"/>
    <w:rsid w:val="00CF4335"/>
    <w:rsid w:val="00D021A9"/>
    <w:rsid w:val="00D03E6C"/>
    <w:rsid w:val="00D0527F"/>
    <w:rsid w:val="00D06715"/>
    <w:rsid w:val="00D404CD"/>
    <w:rsid w:val="00D4703B"/>
    <w:rsid w:val="00D55B62"/>
    <w:rsid w:val="00D700B3"/>
    <w:rsid w:val="00D90320"/>
    <w:rsid w:val="00DB2109"/>
    <w:rsid w:val="00DB7732"/>
    <w:rsid w:val="00DC28CD"/>
    <w:rsid w:val="00DC6420"/>
    <w:rsid w:val="00DD1108"/>
    <w:rsid w:val="00DD153D"/>
    <w:rsid w:val="00DD480B"/>
    <w:rsid w:val="00DE556F"/>
    <w:rsid w:val="00DE6268"/>
    <w:rsid w:val="00E06B2F"/>
    <w:rsid w:val="00E15BA0"/>
    <w:rsid w:val="00E20673"/>
    <w:rsid w:val="00E457A8"/>
    <w:rsid w:val="00E61C52"/>
    <w:rsid w:val="00E6262B"/>
    <w:rsid w:val="00E63427"/>
    <w:rsid w:val="00E67D31"/>
    <w:rsid w:val="00E849C7"/>
    <w:rsid w:val="00E90D7F"/>
    <w:rsid w:val="00EA0C72"/>
    <w:rsid w:val="00EA1C8B"/>
    <w:rsid w:val="00EA3585"/>
    <w:rsid w:val="00EA5BB8"/>
    <w:rsid w:val="00EB1381"/>
    <w:rsid w:val="00EB42EB"/>
    <w:rsid w:val="00EB4A1C"/>
    <w:rsid w:val="00ED3E9F"/>
    <w:rsid w:val="00ED4232"/>
    <w:rsid w:val="00EE579F"/>
    <w:rsid w:val="00EF2AFA"/>
    <w:rsid w:val="00EF79C0"/>
    <w:rsid w:val="00F02601"/>
    <w:rsid w:val="00F032A3"/>
    <w:rsid w:val="00F11726"/>
    <w:rsid w:val="00F1185A"/>
    <w:rsid w:val="00F11B0F"/>
    <w:rsid w:val="00F13EB2"/>
    <w:rsid w:val="00F144AE"/>
    <w:rsid w:val="00F224A9"/>
    <w:rsid w:val="00F24F8B"/>
    <w:rsid w:val="00F427D6"/>
    <w:rsid w:val="00F54677"/>
    <w:rsid w:val="00F6737B"/>
    <w:rsid w:val="00F82226"/>
    <w:rsid w:val="00F82297"/>
    <w:rsid w:val="00F93352"/>
    <w:rsid w:val="00F94007"/>
    <w:rsid w:val="00FC514A"/>
    <w:rsid w:val="00FC7E39"/>
    <w:rsid w:val="00FD0370"/>
    <w:rsid w:val="00FD2761"/>
    <w:rsid w:val="00FE0464"/>
    <w:rsid w:val="00FE663B"/>
    <w:rsid w:val="00FF1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F0FA"/>
  <w15:docId w15:val="{7A4B2DE6-5778-4BDE-B3B6-2652D4D9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320"/>
    <w:pPr>
      <w:ind w:left="720"/>
      <w:contextualSpacing/>
    </w:pPr>
  </w:style>
  <w:style w:type="paragraph" w:styleId="BalloonText">
    <w:name w:val="Balloon Text"/>
    <w:basedOn w:val="Normal"/>
    <w:link w:val="BalloonTextChar"/>
    <w:uiPriority w:val="99"/>
    <w:semiHidden/>
    <w:unhideWhenUsed/>
    <w:rsid w:val="000D5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B6"/>
    <w:rPr>
      <w:rFonts w:ascii="Tahoma" w:hAnsi="Tahoma" w:cs="Tahoma"/>
      <w:sz w:val="16"/>
      <w:szCs w:val="16"/>
    </w:rPr>
  </w:style>
  <w:style w:type="character" w:styleId="CommentReference">
    <w:name w:val="annotation reference"/>
    <w:basedOn w:val="DefaultParagraphFont"/>
    <w:uiPriority w:val="99"/>
    <w:semiHidden/>
    <w:unhideWhenUsed/>
    <w:rsid w:val="00B3010C"/>
    <w:rPr>
      <w:sz w:val="16"/>
      <w:szCs w:val="16"/>
    </w:rPr>
  </w:style>
  <w:style w:type="paragraph" w:styleId="CommentText">
    <w:name w:val="annotation text"/>
    <w:basedOn w:val="Normal"/>
    <w:link w:val="CommentTextChar"/>
    <w:uiPriority w:val="99"/>
    <w:semiHidden/>
    <w:unhideWhenUsed/>
    <w:rsid w:val="00B3010C"/>
    <w:pPr>
      <w:spacing w:line="240" w:lineRule="auto"/>
    </w:pPr>
    <w:rPr>
      <w:sz w:val="20"/>
      <w:szCs w:val="20"/>
    </w:rPr>
  </w:style>
  <w:style w:type="character" w:customStyle="1" w:styleId="CommentTextChar">
    <w:name w:val="Comment Text Char"/>
    <w:basedOn w:val="DefaultParagraphFont"/>
    <w:link w:val="CommentText"/>
    <w:uiPriority w:val="99"/>
    <w:semiHidden/>
    <w:rsid w:val="00B3010C"/>
    <w:rPr>
      <w:sz w:val="20"/>
      <w:szCs w:val="20"/>
    </w:rPr>
  </w:style>
  <w:style w:type="paragraph" w:styleId="CommentSubject">
    <w:name w:val="annotation subject"/>
    <w:basedOn w:val="CommentText"/>
    <w:next w:val="CommentText"/>
    <w:link w:val="CommentSubjectChar"/>
    <w:uiPriority w:val="99"/>
    <w:semiHidden/>
    <w:unhideWhenUsed/>
    <w:rsid w:val="00B3010C"/>
    <w:rPr>
      <w:b/>
      <w:bCs/>
    </w:rPr>
  </w:style>
  <w:style w:type="character" w:customStyle="1" w:styleId="CommentSubjectChar">
    <w:name w:val="Comment Subject Char"/>
    <w:basedOn w:val="CommentTextChar"/>
    <w:link w:val="CommentSubject"/>
    <w:uiPriority w:val="99"/>
    <w:semiHidden/>
    <w:rsid w:val="00B301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582806">
      <w:bodyDiv w:val="1"/>
      <w:marLeft w:val="0"/>
      <w:marRight w:val="0"/>
      <w:marTop w:val="0"/>
      <w:marBottom w:val="0"/>
      <w:divBdr>
        <w:top w:val="none" w:sz="0" w:space="0" w:color="auto"/>
        <w:left w:val="none" w:sz="0" w:space="0" w:color="auto"/>
        <w:bottom w:val="none" w:sz="0" w:space="0" w:color="auto"/>
        <w:right w:val="none" w:sz="0" w:space="0" w:color="auto"/>
      </w:divBdr>
    </w:div>
    <w:div w:id="1090464683">
      <w:bodyDiv w:val="1"/>
      <w:marLeft w:val="0"/>
      <w:marRight w:val="0"/>
      <w:marTop w:val="0"/>
      <w:marBottom w:val="0"/>
      <w:divBdr>
        <w:top w:val="none" w:sz="0" w:space="0" w:color="auto"/>
        <w:left w:val="none" w:sz="0" w:space="0" w:color="auto"/>
        <w:bottom w:val="none" w:sz="0" w:space="0" w:color="auto"/>
        <w:right w:val="none" w:sz="0" w:space="0" w:color="auto"/>
      </w:divBdr>
    </w:div>
    <w:div w:id="159766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DE198-CE7A-40FE-9A8D-FBDE0EBC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Stone</dc:creator>
  <cp:lastModifiedBy>Derek Stone</cp:lastModifiedBy>
  <cp:revision>4</cp:revision>
  <cp:lastPrinted>2015-09-03T18:20:00Z</cp:lastPrinted>
  <dcterms:created xsi:type="dcterms:W3CDTF">2017-03-23T17:07:00Z</dcterms:created>
  <dcterms:modified xsi:type="dcterms:W3CDTF">2017-03-23T17:12:00Z</dcterms:modified>
</cp:coreProperties>
</file>