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20" w:rsidRPr="00D90320" w:rsidRDefault="00D90320" w:rsidP="00D90320">
      <w:pPr>
        <w:jc w:val="center"/>
        <w:rPr>
          <w:b/>
          <w:sz w:val="28"/>
          <w:szCs w:val="28"/>
        </w:rPr>
      </w:pPr>
      <w:r w:rsidRPr="00D90320">
        <w:rPr>
          <w:b/>
          <w:sz w:val="28"/>
          <w:szCs w:val="28"/>
        </w:rPr>
        <w:t>WORKING GROUP MINUTES</w:t>
      </w:r>
    </w:p>
    <w:p w:rsidR="00D90320" w:rsidRDefault="00D90320"/>
    <w:p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4F0273">
        <w:t>12</w:t>
      </w:r>
      <w:r w:rsidR="004F0273" w:rsidRPr="004F0273">
        <w:rPr>
          <w:vertAlign w:val="superscript"/>
        </w:rPr>
        <w:t>th</w:t>
      </w:r>
      <w:r w:rsidR="004F0273">
        <w:t xml:space="preserve"> October</w:t>
      </w:r>
      <w:r>
        <w:t xml:space="preserve"> 2015 at </w:t>
      </w:r>
      <w:r w:rsidR="001779D5">
        <w:t>the Lions, Bledlow</w:t>
      </w:r>
      <w:r>
        <w:t xml:space="preserve"> at </w:t>
      </w:r>
      <w:r w:rsidR="001779D5">
        <w:t>8</w:t>
      </w:r>
      <w:r w:rsidR="002901EC">
        <w:t>.</w:t>
      </w:r>
      <w:r w:rsidR="00EA5BB8">
        <w:t>0</w:t>
      </w:r>
      <w:r w:rsidR="002901EC">
        <w:t>0</w:t>
      </w:r>
      <w:r>
        <w:t>pm.</w:t>
      </w:r>
    </w:p>
    <w:p w:rsidR="00D90320" w:rsidRDefault="00D90320" w:rsidP="00F94007">
      <w:pPr>
        <w:spacing w:after="0"/>
      </w:pPr>
    </w:p>
    <w:p w:rsidR="00D90320" w:rsidRDefault="00D90320" w:rsidP="00EF79C0">
      <w:pPr>
        <w:spacing w:after="0"/>
      </w:pPr>
      <w:r>
        <w:t>Present:</w:t>
      </w:r>
      <w:r>
        <w:tab/>
      </w:r>
      <w:r>
        <w:tab/>
        <w:t>Simon Breese (Chairman)</w:t>
      </w:r>
    </w:p>
    <w:p w:rsidR="00D90320" w:rsidRDefault="00D90320" w:rsidP="00EF79C0">
      <w:pPr>
        <w:spacing w:after="0"/>
      </w:pPr>
      <w:r>
        <w:tab/>
      </w:r>
      <w:r>
        <w:tab/>
      </w:r>
      <w:r>
        <w:tab/>
        <w:t>Luca Guerzoni</w:t>
      </w:r>
    </w:p>
    <w:p w:rsidR="00D90320" w:rsidRDefault="00D90320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Derek Stone</w:t>
      </w:r>
    </w:p>
    <w:p w:rsidR="006F7D04" w:rsidRDefault="006F7D04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Andrew Sage</w:t>
      </w:r>
    </w:p>
    <w:p w:rsidR="00D90320" w:rsidRDefault="002901EC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="006F7D04">
        <w:t>Paul Castle</w:t>
      </w:r>
    </w:p>
    <w:p w:rsidR="002901EC" w:rsidRDefault="002901EC">
      <w:pPr>
        <w:pBdr>
          <w:bottom w:val="single" w:sz="12" w:space="1" w:color="auto"/>
        </w:pBdr>
      </w:pPr>
    </w:p>
    <w:p w:rsidR="00D90320" w:rsidRDefault="00D90320"/>
    <w:p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:rsidR="004932A2" w:rsidRDefault="004932A2" w:rsidP="004932A2">
      <w:pPr>
        <w:spacing w:after="0"/>
      </w:pPr>
    </w:p>
    <w:p w:rsidR="00D90320" w:rsidRDefault="00D90320" w:rsidP="004932A2">
      <w:pPr>
        <w:spacing w:after="0"/>
      </w:pPr>
      <w:r>
        <w:t>The Chairman noted that a quorum was present and declared the meeting open.</w:t>
      </w:r>
    </w:p>
    <w:p w:rsidR="004932A2" w:rsidRDefault="004932A2" w:rsidP="004932A2">
      <w:pPr>
        <w:spacing w:after="0"/>
      </w:pPr>
    </w:p>
    <w:p w:rsidR="004932A2" w:rsidRPr="002901EC" w:rsidRDefault="004F0273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Saunderton</w:t>
      </w:r>
      <w:proofErr w:type="spellEnd"/>
      <w:r>
        <w:rPr>
          <w:b/>
        </w:rPr>
        <w:t xml:space="preserve"> AAP meeting</w:t>
      </w:r>
    </w:p>
    <w:p w:rsidR="00F94007" w:rsidRDefault="00F94007" w:rsidP="00F94007">
      <w:pPr>
        <w:spacing w:after="0"/>
      </w:pPr>
    </w:p>
    <w:p w:rsidR="00695C0F" w:rsidRDefault="004F0273" w:rsidP="00F94007">
      <w:pPr>
        <w:spacing w:after="0"/>
      </w:pPr>
      <w:r>
        <w:t>Simon, Andrew and Paul had attended the meeting on 7</w:t>
      </w:r>
      <w:r w:rsidRPr="004F0273">
        <w:rPr>
          <w:vertAlign w:val="superscript"/>
        </w:rPr>
        <w:t>th</w:t>
      </w:r>
      <w:r>
        <w:t xml:space="preserve"> October </w:t>
      </w:r>
      <w:r w:rsidR="00670D27">
        <w:t xml:space="preserve">at the Clare Centre </w:t>
      </w:r>
      <w:r>
        <w:t>and confirmed what had happened at the meeting as reported in the Bucks Free Press</w:t>
      </w:r>
      <w:r w:rsidR="00580A26">
        <w:t>.</w:t>
      </w:r>
      <w:r>
        <w:t xml:space="preserve">  Derek and Stephen Re</w:t>
      </w:r>
      <w:r w:rsidR="00670D27">
        <w:t>a</w:t>
      </w:r>
      <w:r>
        <w:t xml:space="preserve">ding </w:t>
      </w:r>
      <w:r w:rsidR="00670D27">
        <w:t>will</w:t>
      </w:r>
      <w:r>
        <w:t xml:space="preserve"> attend the meeting on 14</w:t>
      </w:r>
      <w:r w:rsidRPr="004F0273">
        <w:rPr>
          <w:vertAlign w:val="superscript"/>
        </w:rPr>
        <w:t>th</w:t>
      </w:r>
      <w:r>
        <w:t>.</w:t>
      </w:r>
    </w:p>
    <w:p w:rsidR="00714CCB" w:rsidRDefault="00714CCB" w:rsidP="00F94007">
      <w:pPr>
        <w:spacing w:after="0"/>
      </w:pPr>
    </w:p>
    <w:p w:rsidR="00D90320" w:rsidRDefault="004F0273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Volunteers</w:t>
      </w:r>
    </w:p>
    <w:p w:rsidR="00F94007" w:rsidRDefault="00F94007" w:rsidP="00F94007">
      <w:pPr>
        <w:spacing w:after="0"/>
        <w:rPr>
          <w:b/>
        </w:rPr>
      </w:pPr>
    </w:p>
    <w:p w:rsidR="00670D27" w:rsidRDefault="004F0273" w:rsidP="00F94007">
      <w:pPr>
        <w:spacing w:after="0"/>
      </w:pPr>
      <w:r>
        <w:t>Luca confirmed details of the people who have asked, via the web-site, to get involved in the expert group.  There are 5 people.  We have one applicant to help with communications, although now CIB is in the frame the help will be more on the web-site</w:t>
      </w:r>
      <w:r w:rsidR="00650C2A">
        <w:t xml:space="preserve"> and writing newsletters.  Derek and Luca will talk with the two primary candidates for the communications role.  This person would potentially join the WG.</w:t>
      </w:r>
      <w:r w:rsidR="00670D27" w:rsidRPr="00670D27">
        <w:t xml:space="preserve"> </w:t>
      </w:r>
    </w:p>
    <w:p w:rsidR="00670D27" w:rsidRDefault="00670D27" w:rsidP="00F94007">
      <w:pPr>
        <w:spacing w:after="0"/>
      </w:pPr>
    </w:p>
    <w:p w:rsidR="004F0273" w:rsidRPr="00730F13" w:rsidRDefault="00670D27" w:rsidP="00F94007">
      <w:pPr>
        <w:spacing w:after="0"/>
      </w:pPr>
      <w:r>
        <w:t>The mailing list has now grown to 4</w:t>
      </w:r>
      <w:r w:rsidR="0042721F">
        <w:t>0</w:t>
      </w:r>
      <w:r>
        <w:t>.</w:t>
      </w:r>
    </w:p>
    <w:p w:rsidR="002901EC" w:rsidRDefault="002901EC" w:rsidP="00F94007">
      <w:pPr>
        <w:spacing w:after="0"/>
      </w:pPr>
    </w:p>
    <w:p w:rsidR="00D90320" w:rsidRDefault="00650C2A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rCOH</w:t>
      </w:r>
      <w:proofErr w:type="spellEnd"/>
      <w:r>
        <w:rPr>
          <w:b/>
        </w:rPr>
        <w:t xml:space="preserve"> Inception meeting</w:t>
      </w:r>
    </w:p>
    <w:p w:rsidR="006B347B" w:rsidRDefault="006B347B" w:rsidP="006B347B">
      <w:pPr>
        <w:spacing w:after="0"/>
        <w:rPr>
          <w:b/>
        </w:rPr>
      </w:pPr>
    </w:p>
    <w:p w:rsidR="00F427D6" w:rsidRDefault="00650C2A" w:rsidP="006B347B">
      <w:pPr>
        <w:spacing w:after="0"/>
      </w:pPr>
      <w:r>
        <w:t>The kick-off meetings is scheduled for 13</w:t>
      </w:r>
      <w:r w:rsidRPr="00650C2A">
        <w:rPr>
          <w:vertAlign w:val="superscript"/>
        </w:rPr>
        <w:t>th</w:t>
      </w:r>
      <w:r>
        <w:t xml:space="preserve"> October</w:t>
      </w:r>
      <w:r w:rsidR="00714CCB">
        <w:t>.</w:t>
      </w:r>
      <w:r>
        <w:t xml:space="preserve">  The main purpose of the meeting is to settle a realistic timetable and bottom out sources of funding.   We can also talk about allocation vs non-allocation</w:t>
      </w:r>
      <w:r w:rsidR="001823D6">
        <w:t xml:space="preserve"> which we have been told is only relevant to sites on which it is proposed to build more than 10 houses.</w:t>
      </w:r>
      <w:r>
        <w:t xml:space="preserve"> </w:t>
      </w:r>
      <w:r w:rsidR="00E849C7">
        <w:t xml:space="preserve">   </w:t>
      </w:r>
    </w:p>
    <w:p w:rsidR="00E849C7" w:rsidRDefault="00E849C7" w:rsidP="006B347B">
      <w:pPr>
        <w:spacing w:after="0"/>
      </w:pPr>
    </w:p>
    <w:p w:rsidR="00D90320" w:rsidRPr="004932A2" w:rsidRDefault="001823D6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Visioning Workshop</w:t>
      </w:r>
    </w:p>
    <w:p w:rsidR="004932A2" w:rsidRDefault="004932A2" w:rsidP="004932A2">
      <w:pPr>
        <w:spacing w:after="0"/>
      </w:pPr>
    </w:p>
    <w:p w:rsidR="00730F13" w:rsidRDefault="001823D6" w:rsidP="004932A2">
      <w:pPr>
        <w:spacing w:after="0"/>
      </w:pPr>
      <w:r>
        <w:t>The visioning workshop will be on 9</w:t>
      </w:r>
      <w:r w:rsidRPr="001823D6">
        <w:rPr>
          <w:vertAlign w:val="superscript"/>
        </w:rPr>
        <w:t>th</w:t>
      </w:r>
      <w:r>
        <w:t xml:space="preserve"> November at 6pm.  Andrew will book Bledlow Ridge Village Hall</w:t>
      </w:r>
      <w:r w:rsidR="00C37E74">
        <w:t>.</w:t>
      </w:r>
      <w:r>
        <w:t xml:space="preserve">   The attendees will be the WG, Kate Fischer, Henry Shaw, Phil Irons, Lucy </w:t>
      </w:r>
      <w:proofErr w:type="spellStart"/>
      <w:r>
        <w:t>Murfett</w:t>
      </w:r>
      <w:proofErr w:type="spellEnd"/>
      <w:r>
        <w:t xml:space="preserve"> (to be confirmed), Charlotte Morris, and Neil Homer.   </w:t>
      </w:r>
      <w:r w:rsidR="000D52D4">
        <w:t xml:space="preserve">Andrew will also speak with the Chiltern Society to see if they </w:t>
      </w:r>
      <w:r w:rsidR="00670D27">
        <w:t>wish</w:t>
      </w:r>
      <w:r w:rsidR="000D52D4">
        <w:t xml:space="preserve"> to send someone.</w:t>
      </w:r>
    </w:p>
    <w:p w:rsidR="001823D6" w:rsidRDefault="001823D6" w:rsidP="004932A2">
      <w:pPr>
        <w:spacing w:after="0"/>
      </w:pPr>
    </w:p>
    <w:p w:rsidR="007D587D" w:rsidRDefault="007D587D" w:rsidP="004932A2">
      <w:pPr>
        <w:spacing w:after="0"/>
      </w:pPr>
    </w:p>
    <w:p w:rsidR="00D90320" w:rsidRPr="004932A2" w:rsidRDefault="001823D6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Community Impact Bucks</w:t>
      </w:r>
    </w:p>
    <w:p w:rsidR="004932A2" w:rsidRDefault="004932A2" w:rsidP="004932A2">
      <w:pPr>
        <w:pStyle w:val="ListParagraph"/>
        <w:spacing w:after="0"/>
      </w:pPr>
    </w:p>
    <w:p w:rsidR="00C2515C" w:rsidRDefault="000D52D4" w:rsidP="00EA0C72">
      <w:pPr>
        <w:pStyle w:val="ListParagraph"/>
        <w:spacing w:after="0"/>
        <w:ind w:left="0"/>
      </w:pPr>
      <w:r>
        <w:t>The WG reviewed the proposal from CIB which covers (</w:t>
      </w:r>
      <w:proofErr w:type="spellStart"/>
      <w:r>
        <w:t>i</w:t>
      </w:r>
      <w:proofErr w:type="spellEnd"/>
      <w:r>
        <w:t xml:space="preserve">) the survey (printing, posting, collecting and analysing), (ii) consultation events (organising and providing collateral, display boards </w:t>
      </w:r>
      <w:proofErr w:type="spellStart"/>
      <w:r>
        <w:t>etc</w:t>
      </w:r>
      <w:proofErr w:type="spellEnd"/>
      <w:r>
        <w:t>)</w:t>
      </w:r>
      <w:r w:rsidR="00501FEE">
        <w:t>.</w:t>
      </w:r>
      <w:r>
        <w:t xml:space="preserve">  The Consultation events would be £450 per event (4 events) and the survey would be £3,500.   The WG agreed to recommend to the PC that such expenditure be approved.</w:t>
      </w:r>
    </w:p>
    <w:p w:rsidR="007D587D" w:rsidRDefault="007D587D" w:rsidP="00EA0C72">
      <w:pPr>
        <w:pStyle w:val="ListParagraph"/>
        <w:spacing w:after="0"/>
        <w:ind w:left="0"/>
      </w:pPr>
    </w:p>
    <w:p w:rsidR="007D587D" w:rsidRDefault="007D587D" w:rsidP="00EA0C72">
      <w:pPr>
        <w:pStyle w:val="ListParagraph"/>
        <w:spacing w:after="0"/>
        <w:ind w:left="0"/>
      </w:pPr>
      <w:r>
        <w:t xml:space="preserve">Andrew will ask CIB about the lead time for helping with the survey and what other information is required if we are targeting the end of November </w:t>
      </w:r>
      <w:r w:rsidR="00670D27">
        <w:t>to send</w:t>
      </w:r>
      <w:r>
        <w:t xml:space="preserve"> the questionnaire out.</w:t>
      </w:r>
    </w:p>
    <w:p w:rsidR="002901EC" w:rsidRPr="002901EC" w:rsidRDefault="002901EC" w:rsidP="002901EC">
      <w:pPr>
        <w:spacing w:after="0"/>
      </w:pPr>
    </w:p>
    <w:p w:rsidR="002901EC" w:rsidRDefault="000D52D4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Grants</w:t>
      </w:r>
    </w:p>
    <w:p w:rsidR="002901EC" w:rsidRDefault="002901EC" w:rsidP="002901EC">
      <w:pPr>
        <w:spacing w:after="0"/>
        <w:rPr>
          <w:b/>
        </w:rPr>
      </w:pPr>
    </w:p>
    <w:p w:rsidR="00C2515C" w:rsidRPr="002901EC" w:rsidRDefault="00670D27" w:rsidP="002901EC">
      <w:pPr>
        <w:spacing w:after="0"/>
      </w:pPr>
      <w:r>
        <w:t xml:space="preserve">The </w:t>
      </w:r>
      <w:r w:rsidR="000D52D4">
        <w:t>WG will discuss this further on 13</w:t>
      </w:r>
      <w:r w:rsidR="000D52D4" w:rsidRPr="000D52D4">
        <w:rPr>
          <w:vertAlign w:val="superscript"/>
        </w:rPr>
        <w:t>th</w:t>
      </w:r>
      <w:r w:rsidR="00735F9F">
        <w:t xml:space="preserve">and can ask </w:t>
      </w:r>
      <w:proofErr w:type="spellStart"/>
      <w:r w:rsidR="00735F9F">
        <w:t>rCOH</w:t>
      </w:r>
      <w:proofErr w:type="spellEnd"/>
      <w:r w:rsidR="00735F9F">
        <w:t xml:space="preserve"> where the areas of additional expense will be if we fast track the process.</w:t>
      </w:r>
      <w:r w:rsidR="000D52D4">
        <w:t xml:space="preserve">  The Locality application </w:t>
      </w:r>
      <w:r>
        <w:t xml:space="preserve">has expired and </w:t>
      </w:r>
      <w:r w:rsidR="000D52D4">
        <w:t xml:space="preserve">will have to be resubmitted.  </w:t>
      </w:r>
      <w:r w:rsidR="00735F9F">
        <w:t xml:space="preserve">WDC </w:t>
      </w:r>
      <w:r>
        <w:t>has</w:t>
      </w:r>
      <w:r w:rsidR="00735F9F">
        <w:t xml:space="preserve"> already indicated that if the AAP does not go ahead there may be additional funding available from them.</w:t>
      </w:r>
      <w:r w:rsidR="00491CFE">
        <w:t xml:space="preserve">  Paul will submit the application for a grant from </w:t>
      </w:r>
      <w:r>
        <w:t>Awards 4</w:t>
      </w:r>
      <w:r w:rsidR="00491CFE">
        <w:t xml:space="preserve"> All.</w:t>
      </w:r>
    </w:p>
    <w:p w:rsidR="00AE1884" w:rsidRPr="002901EC" w:rsidRDefault="00AE1884" w:rsidP="002901EC">
      <w:pPr>
        <w:spacing w:after="0"/>
      </w:pPr>
    </w:p>
    <w:p w:rsidR="006F7D04" w:rsidRDefault="00735F9F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Budget</w:t>
      </w:r>
    </w:p>
    <w:p w:rsidR="006F7D04" w:rsidRPr="006F7D04" w:rsidRDefault="006F7D04" w:rsidP="006F7D04">
      <w:pPr>
        <w:spacing w:after="0"/>
      </w:pPr>
    </w:p>
    <w:p w:rsidR="006F7D04" w:rsidRDefault="00735F9F" w:rsidP="006F7D04">
      <w:pPr>
        <w:spacing w:after="0"/>
      </w:pPr>
      <w:r>
        <w:t>Paul has prepared a draft budget</w:t>
      </w:r>
      <w:r w:rsidR="001B6D62">
        <w:t>.</w:t>
      </w:r>
      <w:r>
        <w:t xml:space="preserve">   This includes the £5,000 to cover the referendum which the PC will pay up front</w:t>
      </w:r>
      <w:r w:rsidR="00670D27">
        <w:t>,</w:t>
      </w:r>
      <w:r>
        <w:t xml:space="preserve"> but which will be refunded by WDC </w:t>
      </w:r>
      <w:r w:rsidR="00670D27">
        <w:t xml:space="preserve">in </w:t>
      </w:r>
      <w:r>
        <w:t>the financial year</w:t>
      </w:r>
      <w:r w:rsidR="00670D27">
        <w:t xml:space="preserve"> following the payment</w:t>
      </w:r>
      <w:r>
        <w:t xml:space="preserve">.  </w:t>
      </w:r>
      <w:r w:rsidR="00670D27">
        <w:t>The t</w:t>
      </w:r>
      <w:r>
        <w:t xml:space="preserve">otal cost is (very) approximately £36,000 with grants of around £23,000.   The costs will </w:t>
      </w:r>
      <w:r w:rsidR="00670D27">
        <w:t xml:space="preserve">be lower if </w:t>
      </w:r>
      <w:r w:rsidR="0042721F">
        <w:t>the</w:t>
      </w:r>
      <w:r w:rsidR="00670D27">
        <w:t xml:space="preserve"> need </w:t>
      </w:r>
      <w:r w:rsidR="0042721F">
        <w:t xml:space="preserve">for </w:t>
      </w:r>
      <w:r w:rsidR="00670D27">
        <w:t>a Strategic Environmental Assessment</w:t>
      </w:r>
      <w:r w:rsidR="0042721F">
        <w:t xml:space="preserve"> does not arise</w:t>
      </w:r>
      <w:r w:rsidR="00670D27">
        <w:t>.</w:t>
      </w:r>
    </w:p>
    <w:p w:rsidR="0042721F" w:rsidRDefault="0042721F" w:rsidP="006F7D04">
      <w:pPr>
        <w:spacing w:after="0"/>
      </w:pPr>
    </w:p>
    <w:p w:rsidR="0042721F" w:rsidRPr="006F7D04" w:rsidRDefault="0042721F" w:rsidP="006F7D04">
      <w:pPr>
        <w:spacing w:after="0"/>
      </w:pPr>
      <w:r>
        <w:t>It was agreed that we would not open a separate bank account to hold the grant money.</w:t>
      </w:r>
      <w:bookmarkStart w:id="0" w:name="_GoBack"/>
      <w:bookmarkEnd w:id="0"/>
    </w:p>
    <w:p w:rsidR="006F7D04" w:rsidRPr="006F7D04" w:rsidRDefault="006F7D04" w:rsidP="006F7D04">
      <w:pPr>
        <w:spacing w:after="0"/>
      </w:pPr>
    </w:p>
    <w:p w:rsidR="006F7D04" w:rsidRDefault="006F7D04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Web-site</w:t>
      </w:r>
    </w:p>
    <w:p w:rsidR="006F7D04" w:rsidRPr="006F7D04" w:rsidRDefault="006F7D04" w:rsidP="006F7D04">
      <w:pPr>
        <w:spacing w:after="0"/>
      </w:pPr>
    </w:p>
    <w:p w:rsidR="006F7D04" w:rsidRDefault="00106431" w:rsidP="006F7D04">
      <w:pPr>
        <w:spacing w:after="0"/>
      </w:pPr>
      <w:r>
        <w:t>Luca reported that the test-site was on-line and members of the WG had reviewed it and provided comments</w:t>
      </w:r>
      <w:r w:rsidR="009D7E16">
        <w:t>.</w:t>
      </w:r>
      <w:r>
        <w:t xml:space="preserve">  The WG agreed that the web-site </w:t>
      </w:r>
      <w:r w:rsidR="00670D27">
        <w:t>will</w:t>
      </w:r>
      <w:r>
        <w:t xml:space="preserve"> go live on Thursday.</w:t>
      </w:r>
    </w:p>
    <w:p w:rsidR="00963D25" w:rsidRDefault="00963D25" w:rsidP="006F7D04">
      <w:pPr>
        <w:spacing w:after="0"/>
      </w:pPr>
    </w:p>
    <w:p w:rsidR="00963D25" w:rsidRPr="006F7D04" w:rsidRDefault="00963D25" w:rsidP="006F7D04">
      <w:pPr>
        <w:spacing w:after="0"/>
      </w:pPr>
      <w:r>
        <w:t xml:space="preserve">The news reports about the </w:t>
      </w:r>
      <w:proofErr w:type="spellStart"/>
      <w:r>
        <w:t>Molins</w:t>
      </w:r>
      <w:proofErr w:type="spellEnd"/>
      <w:r>
        <w:t xml:space="preserve"> appeal and the public meeting on 7</w:t>
      </w:r>
      <w:r w:rsidRPr="00963D25">
        <w:rPr>
          <w:vertAlign w:val="superscript"/>
        </w:rPr>
        <w:t>th</w:t>
      </w:r>
      <w:r>
        <w:t xml:space="preserve"> October will be </w:t>
      </w:r>
      <w:r w:rsidR="007D587D">
        <w:t>added to</w:t>
      </w:r>
      <w:r>
        <w:t xml:space="preserve"> the </w:t>
      </w:r>
      <w:r w:rsidR="007D587D">
        <w:t>N</w:t>
      </w:r>
      <w:r>
        <w:t xml:space="preserve">eighbourhood </w:t>
      </w:r>
      <w:r w:rsidR="007D587D">
        <w:t>P</w:t>
      </w:r>
      <w:r>
        <w:t>lan</w:t>
      </w:r>
      <w:r w:rsidR="007D587D">
        <w:t>ning</w:t>
      </w:r>
      <w:r>
        <w:t xml:space="preserve"> pages</w:t>
      </w:r>
      <w:r w:rsidR="007D587D">
        <w:t xml:space="preserve"> after the meeting on 14</w:t>
      </w:r>
      <w:r w:rsidR="007D587D" w:rsidRPr="007D587D">
        <w:rPr>
          <w:vertAlign w:val="superscript"/>
        </w:rPr>
        <w:t>th</w:t>
      </w:r>
      <w:r w:rsidR="007D587D">
        <w:t>.</w:t>
      </w:r>
      <w:r>
        <w:t xml:space="preserve">  </w:t>
      </w:r>
    </w:p>
    <w:p w:rsidR="006F7D04" w:rsidRPr="006F7D04" w:rsidRDefault="006F7D04" w:rsidP="006F7D04">
      <w:pPr>
        <w:spacing w:after="0"/>
      </w:pPr>
    </w:p>
    <w:p w:rsidR="006F7D04" w:rsidRDefault="006F7D04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Pre-read for </w:t>
      </w:r>
      <w:r w:rsidR="00106431">
        <w:rPr>
          <w:b/>
        </w:rPr>
        <w:t>November</w:t>
      </w:r>
      <w:r>
        <w:rPr>
          <w:b/>
        </w:rPr>
        <w:t xml:space="preserve"> PC meeting</w:t>
      </w:r>
    </w:p>
    <w:p w:rsidR="006F7D04" w:rsidRPr="006F7D04" w:rsidRDefault="006F7D04" w:rsidP="006F7D04">
      <w:pPr>
        <w:spacing w:after="0"/>
      </w:pPr>
    </w:p>
    <w:p w:rsidR="006F7D04" w:rsidRDefault="007D587D" w:rsidP="006F7D04">
      <w:pPr>
        <w:spacing w:after="0"/>
      </w:pPr>
      <w:r>
        <w:t xml:space="preserve">The </w:t>
      </w:r>
      <w:r w:rsidR="00501FEE">
        <w:t xml:space="preserve">minutes </w:t>
      </w:r>
      <w:r>
        <w:t>of this meeting and the draft budget will be sent to the PC with their packs</w:t>
      </w:r>
      <w:r w:rsidR="00501FEE">
        <w:t>.</w:t>
      </w:r>
      <w:r>
        <w:t xml:space="preserve">  No further approvals are required this month.</w:t>
      </w:r>
    </w:p>
    <w:p w:rsidR="00501FEE" w:rsidRDefault="00501FEE" w:rsidP="006F7D04">
      <w:pPr>
        <w:spacing w:after="0"/>
      </w:pPr>
    </w:p>
    <w:p w:rsidR="002901EC" w:rsidRDefault="008E5BB4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:rsidR="002901EC" w:rsidRDefault="002901EC" w:rsidP="002901EC">
      <w:pPr>
        <w:spacing w:after="0"/>
      </w:pPr>
    </w:p>
    <w:p w:rsidR="003E1580" w:rsidRDefault="008E5BB4" w:rsidP="002901EC">
      <w:pPr>
        <w:spacing w:after="0"/>
      </w:pPr>
      <w:r>
        <w:t xml:space="preserve">The next meeting is scheduled for </w:t>
      </w:r>
      <w:r w:rsidR="007D587D">
        <w:t>16</w:t>
      </w:r>
      <w:r w:rsidR="007D587D" w:rsidRPr="007D587D">
        <w:rPr>
          <w:vertAlign w:val="superscript"/>
        </w:rPr>
        <w:t>th</w:t>
      </w:r>
      <w:r w:rsidR="007D587D">
        <w:t xml:space="preserve"> November</w:t>
      </w:r>
      <w:r>
        <w:t xml:space="preserve"> at 8pm in the Lions.</w:t>
      </w:r>
      <w:r w:rsidR="00C238A3">
        <w:t xml:space="preserve">  </w:t>
      </w:r>
    </w:p>
    <w:p w:rsidR="00841587" w:rsidRDefault="00841587" w:rsidP="002901EC">
      <w:pPr>
        <w:spacing w:after="0"/>
      </w:pPr>
    </w:p>
    <w:p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:rsidR="006B347B" w:rsidRPr="004932A2" w:rsidRDefault="006B347B" w:rsidP="006B347B">
      <w:pPr>
        <w:pStyle w:val="ListParagraph"/>
        <w:spacing w:after="0"/>
        <w:rPr>
          <w:b/>
        </w:rPr>
      </w:pPr>
    </w:p>
    <w:p w:rsidR="00D90320" w:rsidRDefault="00D90320" w:rsidP="004932A2">
      <w:pPr>
        <w:spacing w:after="0"/>
      </w:pPr>
      <w:r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7D587D">
        <w:t>9.3</w:t>
      </w:r>
      <w:r w:rsidR="001B0231">
        <w:t>0</w:t>
      </w:r>
      <w:r w:rsidR="000D5BB6">
        <w:t>p</w:t>
      </w:r>
      <w:r>
        <w:t>m.</w:t>
      </w:r>
    </w:p>
    <w:p w:rsidR="006B347B" w:rsidRDefault="006B347B" w:rsidP="004932A2">
      <w:pPr>
        <w:spacing w:after="0"/>
      </w:pPr>
    </w:p>
    <w:p w:rsidR="009D7E16" w:rsidRDefault="009D7E16" w:rsidP="004932A2">
      <w:pPr>
        <w:spacing w:after="0"/>
      </w:pPr>
    </w:p>
    <w:p w:rsidR="00D90320" w:rsidRDefault="00D90320" w:rsidP="004932A2">
      <w:pPr>
        <w:spacing w:after="0"/>
      </w:pPr>
      <w:r>
        <w:lastRenderedPageBreak/>
        <w:t>…………………………………….</w:t>
      </w:r>
    </w:p>
    <w:p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1FB7"/>
    <w:multiLevelType w:val="hybridMultilevel"/>
    <w:tmpl w:val="8FF67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2"/>
    <w:rsid w:val="00051B29"/>
    <w:rsid w:val="000D52D4"/>
    <w:rsid w:val="000D5BB6"/>
    <w:rsid w:val="00106431"/>
    <w:rsid w:val="001336C4"/>
    <w:rsid w:val="00165EE4"/>
    <w:rsid w:val="00170724"/>
    <w:rsid w:val="001779D5"/>
    <w:rsid w:val="001823D6"/>
    <w:rsid w:val="001B0231"/>
    <w:rsid w:val="001B6D62"/>
    <w:rsid w:val="002325A8"/>
    <w:rsid w:val="00266657"/>
    <w:rsid w:val="002901EC"/>
    <w:rsid w:val="002E3AEF"/>
    <w:rsid w:val="002F6808"/>
    <w:rsid w:val="003E1580"/>
    <w:rsid w:val="0042721F"/>
    <w:rsid w:val="00462FBC"/>
    <w:rsid w:val="00491CFE"/>
    <w:rsid w:val="004932A2"/>
    <w:rsid w:val="004C519A"/>
    <w:rsid w:val="004E1375"/>
    <w:rsid w:val="004F0273"/>
    <w:rsid w:val="004F2598"/>
    <w:rsid w:val="00501FEE"/>
    <w:rsid w:val="00517F35"/>
    <w:rsid w:val="00580A26"/>
    <w:rsid w:val="005B4E84"/>
    <w:rsid w:val="005D3BE1"/>
    <w:rsid w:val="00643EE8"/>
    <w:rsid w:val="00650C2A"/>
    <w:rsid w:val="00670D27"/>
    <w:rsid w:val="00690083"/>
    <w:rsid w:val="00691035"/>
    <w:rsid w:val="00695C0F"/>
    <w:rsid w:val="006B347B"/>
    <w:rsid w:val="006F7D04"/>
    <w:rsid w:val="00714CCB"/>
    <w:rsid w:val="007267A3"/>
    <w:rsid w:val="00730F13"/>
    <w:rsid w:val="00735F9F"/>
    <w:rsid w:val="00781005"/>
    <w:rsid w:val="00793F43"/>
    <w:rsid w:val="007D587D"/>
    <w:rsid w:val="00841587"/>
    <w:rsid w:val="008D45FD"/>
    <w:rsid w:val="008E5BB4"/>
    <w:rsid w:val="008F3941"/>
    <w:rsid w:val="00911573"/>
    <w:rsid w:val="00963D25"/>
    <w:rsid w:val="009764A1"/>
    <w:rsid w:val="0098714B"/>
    <w:rsid w:val="009D7E16"/>
    <w:rsid w:val="00AC1B70"/>
    <w:rsid w:val="00AE1884"/>
    <w:rsid w:val="00B863FD"/>
    <w:rsid w:val="00C238A3"/>
    <w:rsid w:val="00C2515C"/>
    <w:rsid w:val="00C37E74"/>
    <w:rsid w:val="00C71A3C"/>
    <w:rsid w:val="00CA6CD8"/>
    <w:rsid w:val="00CC0235"/>
    <w:rsid w:val="00D021A9"/>
    <w:rsid w:val="00D4703B"/>
    <w:rsid w:val="00D55B62"/>
    <w:rsid w:val="00D90320"/>
    <w:rsid w:val="00DC28CD"/>
    <w:rsid w:val="00E849C7"/>
    <w:rsid w:val="00EA0C72"/>
    <w:rsid w:val="00EA5BB8"/>
    <w:rsid w:val="00EF79C0"/>
    <w:rsid w:val="00F427D6"/>
    <w:rsid w:val="00F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A1B00-015F-4E08-BC6B-37304E6F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D6A2-6A94-42D0-8B0D-D0D33A1F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Stone</dc:creator>
  <cp:lastModifiedBy>Derek Stone</cp:lastModifiedBy>
  <cp:revision>4</cp:revision>
  <cp:lastPrinted>2015-09-03T18:20:00Z</cp:lastPrinted>
  <dcterms:created xsi:type="dcterms:W3CDTF">2015-10-12T19:04:00Z</dcterms:created>
  <dcterms:modified xsi:type="dcterms:W3CDTF">2015-10-14T06:41:00Z</dcterms:modified>
</cp:coreProperties>
</file>